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B1" w:rsidRPr="00D569B8" w:rsidRDefault="00C304B1" w:rsidP="00C304B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569B8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МИНИСТРАЦИЯ СЕЛЬСКОГО ПОСЕЛЕНИ </w:t>
      </w:r>
      <w:r w:rsidRPr="00D569B8">
        <w:rPr>
          <w:rFonts w:ascii="Times New Roman" w:eastAsia="Times New Roman" w:hAnsi="Times New Roman" w:cs="Times New Roman"/>
          <w:b/>
          <w:sz w:val="28"/>
          <w:szCs w:val="28"/>
        </w:rPr>
        <w:t>«АЛИЯНСКОЕ</w:t>
      </w:r>
      <w:r w:rsidRPr="00D569B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304B1" w:rsidRPr="00D569B8" w:rsidRDefault="00C304B1" w:rsidP="00C304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04B1" w:rsidRPr="00D569B8" w:rsidRDefault="00C304B1" w:rsidP="00C304B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569B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D569B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304B1" w:rsidRPr="00D569B8" w:rsidRDefault="00C304B1" w:rsidP="00C304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4B1" w:rsidRPr="00D569B8" w:rsidRDefault="00C304B1" w:rsidP="00C304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2020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                                                   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569B8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</w:p>
    <w:p w:rsidR="00C304B1" w:rsidRPr="00D569B8" w:rsidRDefault="00C304B1" w:rsidP="00C3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304B1" w:rsidRPr="00D569B8" w:rsidRDefault="00C304B1" w:rsidP="00C304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C304B1" w:rsidRPr="00D569B8" w:rsidRDefault="00C304B1" w:rsidP="00C304B1">
      <w:pPr>
        <w:shd w:val="clear" w:color="auto" w:fill="FFFFFF"/>
        <w:suppressAutoHyphens/>
        <w:spacing w:after="0" w:line="240" w:lineRule="auto"/>
        <w:ind w:left="192" w:firstLine="2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D569B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отчета по муниципальному заданию</w:t>
      </w:r>
      <w:r w:rsidRPr="00D569B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муниципального учреждения культуры «</w:t>
      </w:r>
      <w:r w:rsidRPr="00D569B8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Библиотечно-информационное и </w:t>
      </w:r>
      <w:proofErr w:type="spellStart"/>
      <w:r w:rsidRPr="00D569B8">
        <w:rPr>
          <w:rFonts w:ascii="Times New Roman" w:eastAsia="Calibri" w:hAnsi="Times New Roman" w:cs="Times New Roman"/>
          <w:b/>
          <w:sz w:val="28"/>
          <w:szCs w:val="28"/>
        </w:rPr>
        <w:t>культурно-досуговое</w:t>
      </w:r>
      <w:proofErr w:type="spellEnd"/>
      <w:r w:rsidRPr="00D569B8">
        <w:rPr>
          <w:rFonts w:ascii="Times New Roman" w:eastAsia="Calibri" w:hAnsi="Times New Roman" w:cs="Times New Roman"/>
          <w:b/>
          <w:sz w:val="28"/>
          <w:szCs w:val="28"/>
        </w:rPr>
        <w:t xml:space="preserve"> объединение сельского поселения «</w:t>
      </w:r>
      <w:proofErr w:type="spellStart"/>
      <w:r w:rsidRPr="00D569B8">
        <w:rPr>
          <w:rFonts w:ascii="Times New Roman" w:eastAsia="Calibri" w:hAnsi="Times New Roman" w:cs="Times New Roman"/>
          <w:b/>
          <w:sz w:val="28"/>
          <w:szCs w:val="28"/>
        </w:rPr>
        <w:t>Алиянское</w:t>
      </w:r>
      <w:proofErr w:type="spellEnd"/>
      <w:r w:rsidRPr="00D569B8">
        <w:rPr>
          <w:rFonts w:ascii="Times New Roman" w:eastAsia="Calibri" w:hAnsi="Times New Roman" w:cs="Times New Roman"/>
          <w:b/>
          <w:sz w:val="28"/>
          <w:szCs w:val="28"/>
        </w:rPr>
        <w:t>» Сретенского района»</w:t>
      </w:r>
      <w:r w:rsidRPr="00D569B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200F0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а 2019</w:t>
      </w:r>
      <w:r w:rsidRPr="00D569B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год</w:t>
      </w:r>
    </w:p>
    <w:p w:rsidR="00C304B1" w:rsidRPr="00D569B8" w:rsidRDefault="00C304B1" w:rsidP="00C304B1">
      <w:pPr>
        <w:shd w:val="clear" w:color="auto" w:fill="FFFFFF"/>
        <w:suppressAutoHyphens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4B1" w:rsidRPr="00D569B8" w:rsidRDefault="00C304B1" w:rsidP="00C304B1">
      <w:pPr>
        <w:shd w:val="clear" w:color="auto" w:fill="FFFFFF"/>
        <w:suppressAutoHyphens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4B1" w:rsidRPr="00D569B8" w:rsidRDefault="00C304B1" w:rsidP="00C3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</w:t>
      </w:r>
      <w:proofErr w:type="gramStart"/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Российской</w:t>
      </w:r>
      <w:proofErr w:type="gramEnd"/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Федерации в связи с совершенствованием правового положения государственных (муниципальных) учреждений», постановлением администрации сельского поселения «</w:t>
      </w:r>
      <w:proofErr w:type="spellStart"/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Алиянское</w:t>
      </w:r>
      <w:proofErr w:type="spellEnd"/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» № 31 от 27 декабря 2011 года «Об утверждении Перечня муниципальных услуг (работ), оказываемых 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 xml:space="preserve">(выполняемых) </w:t>
      </w:r>
      <w:r w:rsidRPr="00D569B8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D569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ниципальным учреждением культуры </w:t>
      </w:r>
      <w:r w:rsidRPr="00D569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«Библиотечно-информационное и </w:t>
      </w:r>
      <w:proofErr w:type="spellStart"/>
      <w:r w:rsidRPr="00D569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культурно-досуговое</w:t>
      </w:r>
      <w:proofErr w:type="spellEnd"/>
      <w:r w:rsidRPr="00D569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объединение сельского поселения «</w:t>
      </w:r>
      <w:proofErr w:type="spellStart"/>
      <w:r w:rsidRPr="00D569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Алиянское</w:t>
      </w:r>
      <w:proofErr w:type="spellEnd"/>
      <w:r w:rsidRPr="00D569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>Сретенского района»</w:t>
      </w:r>
      <w:r w:rsidRPr="00D5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ПОСТАНОВЛЯЮ:</w:t>
      </w:r>
    </w:p>
    <w:p w:rsidR="00C304B1" w:rsidRPr="00D569B8" w:rsidRDefault="00C304B1" w:rsidP="00C304B1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B8">
        <w:rPr>
          <w:rFonts w:ascii="Times New Roman" w:eastAsia="TimesNewRomanPSMT" w:hAnsi="Times New Roman" w:cs="TimesNewRomanPSMT"/>
          <w:sz w:val="28"/>
          <w:szCs w:val="28"/>
          <w:lang w:eastAsia="ar-SA"/>
        </w:rPr>
        <w:tab/>
        <w:t xml:space="preserve">1. Утвердить </w:t>
      </w:r>
      <w:r>
        <w:rPr>
          <w:rFonts w:ascii="Times New Roman" w:eastAsia="TimesNewRomanPSMT" w:hAnsi="Times New Roman" w:cs="TimesNewRomanPSMT"/>
          <w:sz w:val="28"/>
          <w:szCs w:val="28"/>
          <w:lang w:eastAsia="ar-SA"/>
        </w:rPr>
        <w:t xml:space="preserve"> отчет по </w:t>
      </w:r>
      <w:r>
        <w:rPr>
          <w:rFonts w:ascii="Times New Roman" w:eastAsia="TimesNewRomanPSMT" w:hAnsi="Times New Roman" w:cs="TimesNewRomanPSMT"/>
          <w:kern w:val="1"/>
          <w:sz w:val="28"/>
          <w:szCs w:val="28"/>
          <w:shd w:val="clear" w:color="auto" w:fill="FFFFFF"/>
          <w:lang w:eastAsia="ar-SA"/>
        </w:rPr>
        <w:t>муниципальному заданию</w:t>
      </w:r>
      <w:r w:rsidRPr="00D569B8">
        <w:rPr>
          <w:rFonts w:ascii="Times New Roman" w:eastAsia="TimesNewRomanPSMT" w:hAnsi="Times New Roman" w:cs="TimesNewRomanPSMT"/>
          <w:kern w:val="1"/>
          <w:sz w:val="28"/>
          <w:szCs w:val="28"/>
          <w:shd w:val="clear" w:color="auto" w:fill="FFFFFF"/>
          <w:lang w:eastAsia="ar-SA"/>
        </w:rPr>
        <w:t xml:space="preserve"> муниципального учреждения культуры </w:t>
      </w:r>
      <w:r w:rsidRPr="00D569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569B8">
        <w:rPr>
          <w:rFonts w:ascii="Times New Roman" w:eastAsia="Calibri" w:hAnsi="Times New Roman" w:cs="Times New Roman"/>
          <w:sz w:val="28"/>
          <w:szCs w:val="28"/>
        </w:rPr>
        <w:t>Библиотечно</w:t>
      </w:r>
      <w:proofErr w:type="spellEnd"/>
      <w:r w:rsidRPr="00D569B8">
        <w:rPr>
          <w:rFonts w:ascii="Times New Roman" w:eastAsia="Calibri" w:hAnsi="Times New Roman" w:cs="Times New Roman"/>
          <w:sz w:val="28"/>
          <w:szCs w:val="28"/>
        </w:rPr>
        <w:t xml:space="preserve"> - информационное и </w:t>
      </w:r>
      <w:proofErr w:type="spellStart"/>
      <w:r w:rsidRPr="00D569B8">
        <w:rPr>
          <w:rFonts w:ascii="Times New Roman" w:eastAsia="Calibri" w:hAnsi="Times New Roman" w:cs="Times New Roman"/>
          <w:sz w:val="28"/>
          <w:szCs w:val="28"/>
        </w:rPr>
        <w:t>культурно-досуговое</w:t>
      </w:r>
      <w:proofErr w:type="spellEnd"/>
      <w:r w:rsidRPr="00D569B8">
        <w:rPr>
          <w:rFonts w:ascii="Times New Roman" w:eastAsia="Calibri" w:hAnsi="Times New Roman" w:cs="Times New Roman"/>
          <w:sz w:val="28"/>
          <w:szCs w:val="28"/>
        </w:rPr>
        <w:t xml:space="preserve"> объединение сельского поселения «</w:t>
      </w:r>
      <w:proofErr w:type="spellStart"/>
      <w:r w:rsidRPr="00D569B8">
        <w:rPr>
          <w:rFonts w:ascii="Times New Roman" w:eastAsia="Calibri" w:hAnsi="Times New Roman" w:cs="Times New Roman"/>
          <w:sz w:val="28"/>
          <w:szCs w:val="28"/>
        </w:rPr>
        <w:t>Алиянское</w:t>
      </w:r>
      <w:proofErr w:type="spellEnd"/>
      <w:r w:rsidRPr="00D569B8">
        <w:rPr>
          <w:rFonts w:ascii="Times New Roman" w:eastAsia="Calibri" w:hAnsi="Times New Roman" w:cs="Times New Roman"/>
          <w:sz w:val="28"/>
          <w:szCs w:val="28"/>
        </w:rPr>
        <w:t>» Сретенского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2019 год</w:t>
      </w:r>
      <w:r w:rsidRPr="00D569B8">
        <w:rPr>
          <w:rFonts w:ascii="Times New Roman" w:eastAsia="TimesNewRomanPSMT" w:hAnsi="Times New Roman" w:cs="TimesNewRomanPSMT"/>
          <w:sz w:val="28"/>
          <w:szCs w:val="28"/>
          <w:lang w:eastAsia="ar-SA"/>
        </w:rPr>
        <w:t xml:space="preserve"> (приложение</w:t>
      </w:r>
      <w:r>
        <w:rPr>
          <w:rFonts w:ascii="Times New Roman" w:eastAsia="TimesNewRomanPSMT" w:hAnsi="Times New Roman" w:cs="TimesNewRomanPSMT"/>
          <w:sz w:val="28"/>
          <w:szCs w:val="28"/>
          <w:lang w:eastAsia="ar-SA"/>
        </w:rPr>
        <w:t xml:space="preserve"> 1</w:t>
      </w:r>
      <w:r w:rsidRPr="00D569B8">
        <w:rPr>
          <w:rFonts w:ascii="Times New Roman" w:eastAsia="TimesNewRomanPSMT" w:hAnsi="Times New Roman" w:cs="TimesNewRomanPSMT"/>
          <w:sz w:val="28"/>
          <w:szCs w:val="28"/>
          <w:lang w:eastAsia="ar-SA"/>
        </w:rPr>
        <w:t>).</w:t>
      </w:r>
    </w:p>
    <w:p w:rsidR="00C304B1" w:rsidRPr="00D569B8" w:rsidRDefault="00C304B1" w:rsidP="00C304B1">
      <w:p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bCs/>
          <w:color w:val="000000"/>
          <w:spacing w:val="-3"/>
          <w:sz w:val="28"/>
          <w:szCs w:val="28"/>
          <w:lang w:eastAsia="ar-SA"/>
        </w:rPr>
      </w:pPr>
      <w:r w:rsidRPr="00D569B8">
        <w:rPr>
          <w:rFonts w:ascii="Times New Roman" w:eastAsia="TimesNewRomanPSMT" w:hAnsi="Times New Roman" w:cs="TimesNewRomanPSMT"/>
          <w:bCs/>
          <w:color w:val="000000"/>
          <w:spacing w:val="-3"/>
          <w:sz w:val="28"/>
          <w:szCs w:val="28"/>
          <w:lang w:eastAsia="ar-SA"/>
        </w:rPr>
        <w:tab/>
        <w:t>2. Постановление вступает в силу со дня его официального обнародования.</w:t>
      </w:r>
    </w:p>
    <w:p w:rsidR="00C304B1" w:rsidRPr="00D569B8" w:rsidRDefault="00C304B1" w:rsidP="00C304B1">
      <w:pPr>
        <w:shd w:val="clear" w:color="auto" w:fill="FFFFFF"/>
        <w:tabs>
          <w:tab w:val="left" w:leader="underscore" w:pos="2381"/>
          <w:tab w:val="left" w:leader="underscore" w:pos="3883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C304B1" w:rsidRPr="00D569B8" w:rsidRDefault="00C304B1" w:rsidP="00C3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04B1" w:rsidRPr="00D569B8" w:rsidRDefault="00C304B1" w:rsidP="00C3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04B1" w:rsidRPr="00C304B1" w:rsidRDefault="00C304B1" w:rsidP="00C304B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04B1" w:rsidRPr="00C304B1" w:rsidSect="00C304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569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 </w:t>
      </w:r>
      <w:r w:rsidRPr="00D569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Т.А.Плотникова</w:t>
      </w:r>
    </w:p>
    <w:p w:rsidR="00C304B1" w:rsidRDefault="00C304B1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6"/>
        <w:gridCol w:w="1214"/>
        <w:gridCol w:w="88"/>
        <w:gridCol w:w="300"/>
        <w:gridCol w:w="727"/>
        <w:gridCol w:w="325"/>
        <w:gridCol w:w="4796"/>
        <w:gridCol w:w="1064"/>
        <w:gridCol w:w="3103"/>
        <w:gridCol w:w="1843"/>
      </w:tblGrid>
      <w:tr w:rsidR="005645BE" w:rsidTr="005645BE">
        <w:trPr>
          <w:trHeight w:val="125"/>
        </w:trPr>
        <w:tc>
          <w:tcPr>
            <w:tcW w:w="15276" w:type="dxa"/>
            <w:gridSpan w:val="10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ОТЧЕТ О ВЫПОЛНЕНИИ</w:t>
            </w:r>
          </w:p>
        </w:tc>
      </w:tr>
      <w:tr w:rsidR="005645BE" w:rsidTr="005645BE">
        <w:trPr>
          <w:trHeight w:val="461"/>
        </w:trPr>
        <w:tc>
          <w:tcPr>
            <w:tcW w:w="926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 ЗАДАНИЯ   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425"/>
        </w:trPr>
        <w:tc>
          <w:tcPr>
            <w:tcW w:w="15276" w:type="dxa"/>
            <w:gridSpan w:val="10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 2019 ГОД И НА ПЛАНОВЫЙ ПЕРИОД 2020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ГОДОВ</w:t>
            </w:r>
          </w:p>
        </w:tc>
      </w:tr>
      <w:tr w:rsidR="005645BE" w:rsidTr="005645BE">
        <w:trPr>
          <w:trHeight w:val="151"/>
        </w:trPr>
        <w:tc>
          <w:tcPr>
            <w:tcW w:w="10330" w:type="dxa"/>
            <w:gridSpan w:val="8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645BE" w:rsidTr="005645BE">
        <w:trPr>
          <w:trHeight w:val="250"/>
        </w:trPr>
        <w:tc>
          <w:tcPr>
            <w:tcW w:w="4145" w:type="dxa"/>
            <w:gridSpan w:val="5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185" w:type="dxa"/>
            <w:gridSpan w:val="3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70"/>
        </w:trPr>
        <w:tc>
          <w:tcPr>
            <w:tcW w:w="3030" w:type="dxa"/>
            <w:gridSpan w:val="2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(обособленного подразделения)</w:t>
            </w:r>
          </w:p>
        </w:tc>
        <w:tc>
          <w:tcPr>
            <w:tcW w:w="73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МУК  БИКДО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Алиянское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230"/>
        </w:trPr>
        <w:tc>
          <w:tcPr>
            <w:tcW w:w="103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88"/>
        </w:trPr>
        <w:tc>
          <w:tcPr>
            <w:tcW w:w="1033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513"/>
        </w:trPr>
        <w:tc>
          <w:tcPr>
            <w:tcW w:w="447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58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13.01.2020</w:t>
            </w:r>
          </w:p>
        </w:tc>
      </w:tr>
      <w:tr w:rsidR="005645BE" w:rsidTr="005645BE">
        <w:trPr>
          <w:trHeight w:val="225"/>
        </w:trPr>
        <w:tc>
          <w:tcPr>
            <w:tcW w:w="3118" w:type="dxa"/>
            <w:gridSpan w:val="3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(обособленного подразделения)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библиотек, архивов, учреждений клубного типа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сводному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213"/>
        </w:trPr>
        <w:tc>
          <w:tcPr>
            <w:tcW w:w="103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25"/>
        </w:trPr>
        <w:tc>
          <w:tcPr>
            <w:tcW w:w="1033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04"/>
        </w:trPr>
        <w:tc>
          <w:tcPr>
            <w:tcW w:w="10330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92.51</w:t>
            </w:r>
          </w:p>
        </w:tc>
      </w:tr>
      <w:tr w:rsidR="005645BE" w:rsidTr="005645BE">
        <w:trPr>
          <w:trHeight w:val="113"/>
        </w:trPr>
        <w:tc>
          <w:tcPr>
            <w:tcW w:w="10330" w:type="dxa"/>
            <w:gridSpan w:val="8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97"/>
        </w:trPr>
        <w:tc>
          <w:tcPr>
            <w:tcW w:w="3418" w:type="dxa"/>
            <w:gridSpan w:val="4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муниципального учреждения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Учреждение культуры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250"/>
        </w:trPr>
        <w:tc>
          <w:tcPr>
            <w:tcW w:w="3418" w:type="dxa"/>
            <w:gridSpan w:val="4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вид муниципального учреждения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262"/>
        </w:trPr>
        <w:tc>
          <w:tcPr>
            <w:tcW w:w="3418" w:type="dxa"/>
            <w:gridSpan w:val="4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gridSpan w:val="4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базового (отраслевого) перечня)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250"/>
        </w:trPr>
        <w:tc>
          <w:tcPr>
            <w:tcW w:w="10330" w:type="dxa"/>
            <w:gridSpan w:val="8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25"/>
        </w:trPr>
        <w:tc>
          <w:tcPr>
            <w:tcW w:w="1816" w:type="dxa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51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50"/>
        </w:trPr>
        <w:tc>
          <w:tcPr>
            <w:tcW w:w="1816" w:type="dxa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в соответствии с периодичностью предоставления</w:t>
            </w:r>
            <w:proofErr w:type="gram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87"/>
        </w:trPr>
        <w:tc>
          <w:tcPr>
            <w:tcW w:w="1816" w:type="dxa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7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Отчета о выполнении муниципального задания, установленной</w:t>
            </w:r>
            <w:proofErr w:type="gram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rPr>
          <w:trHeight w:val="138"/>
        </w:trPr>
        <w:tc>
          <w:tcPr>
            <w:tcW w:w="1816" w:type="dxa"/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7"/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муниципальном задании)</w:t>
            </w:r>
            <w:proofErr w:type="gramEnd"/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Раздел 1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1"/>
        <w:gridCol w:w="1424"/>
        <w:gridCol w:w="3401"/>
      </w:tblGrid>
      <w:tr w:rsidR="005645BE" w:rsidTr="005645BE">
        <w:tc>
          <w:tcPr>
            <w:tcW w:w="10314" w:type="dxa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базовому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(отраслевому)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  <w:t>-физические лица,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  <w:t>Юридические лица.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1133"/>
        <w:gridCol w:w="1133"/>
        <w:gridCol w:w="1134"/>
        <w:gridCol w:w="1134"/>
        <w:gridCol w:w="1134"/>
        <w:gridCol w:w="1418"/>
        <w:gridCol w:w="992"/>
        <w:gridCol w:w="850"/>
        <w:gridCol w:w="993"/>
        <w:gridCol w:w="992"/>
        <w:gridCol w:w="992"/>
        <w:gridCol w:w="992"/>
        <w:gridCol w:w="993"/>
      </w:tblGrid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2019год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07025100000000000004100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самодеятельности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всех социальных групп,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юридические лица.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проведённых в отчётном периоде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Карантин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посетителей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Карантин</w:t>
            </w:r>
          </w:p>
        </w:tc>
      </w:tr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Наполняемость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991"/>
        <w:gridCol w:w="992"/>
        <w:gridCol w:w="992"/>
        <w:gridCol w:w="992"/>
        <w:gridCol w:w="992"/>
        <w:gridCol w:w="1418"/>
        <w:gridCol w:w="1417"/>
        <w:gridCol w:w="993"/>
        <w:gridCol w:w="850"/>
        <w:gridCol w:w="851"/>
        <w:gridCol w:w="850"/>
        <w:gridCol w:w="851"/>
        <w:gridCol w:w="850"/>
        <w:gridCol w:w="851"/>
      </w:tblGrid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07025100000000000004100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клубных формирований 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формирований самодеятельности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лица, всех социальных групп,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юридические лица.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мероприятий – всего,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Карантин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бесплатных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Карантин</w:t>
            </w:r>
          </w:p>
        </w:tc>
      </w:tr>
      <w:tr w:rsidR="005645BE" w:rsidTr="005645BE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платных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Раздел 2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  <w:gridCol w:w="1424"/>
        <w:gridCol w:w="3399"/>
      </w:tblGrid>
      <w:tr w:rsidR="005645BE" w:rsidTr="005645BE">
        <w:tc>
          <w:tcPr>
            <w:tcW w:w="10314" w:type="dxa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базовому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(отраслевому)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 w:bidi="ru-RU"/>
              </w:rPr>
              <w:t xml:space="preserve">-физические лица, </w:t>
            </w:r>
            <w:proofErr w:type="spellStart"/>
            <w:r>
              <w:rPr>
                <w:rFonts w:ascii="Times New Roman" w:hAnsi="Times New Roman" w:cs="Courier New"/>
                <w:sz w:val="20"/>
                <w:szCs w:val="20"/>
                <w:lang w:val="en-US" w:eastAsia="ru-RU" w:bidi="ru-RU"/>
              </w:rPr>
              <w:t>юридические</w:t>
            </w:r>
            <w:proofErr w:type="spellEnd"/>
            <w:r>
              <w:rPr>
                <w:rFonts w:ascii="Times New Roman" w:hAnsi="Times New Roman" w:cs="Courier New"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0"/>
                <w:szCs w:val="20"/>
                <w:lang w:val="en-US" w:eastAsia="ru-RU" w:bidi="ru-RU"/>
              </w:rPr>
              <w:t>лица</w:t>
            </w:r>
            <w:proofErr w:type="spellEnd"/>
            <w:r>
              <w:rPr>
                <w:rFonts w:ascii="Times New Roman" w:hAnsi="Times New Roman" w:cs="Courier New"/>
                <w:sz w:val="20"/>
                <w:szCs w:val="20"/>
                <w:lang w:val="en-US" w:eastAsia="ru-RU" w:bidi="ru-RU"/>
              </w:rPr>
              <w:t>.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03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5BE" w:rsidRDefault="005645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1133"/>
        <w:gridCol w:w="1133"/>
        <w:gridCol w:w="1134"/>
        <w:gridCol w:w="1134"/>
        <w:gridCol w:w="1134"/>
        <w:gridCol w:w="1418"/>
        <w:gridCol w:w="992"/>
        <w:gridCol w:w="850"/>
        <w:gridCol w:w="993"/>
        <w:gridCol w:w="992"/>
        <w:gridCol w:w="992"/>
        <w:gridCol w:w="992"/>
        <w:gridCol w:w="993"/>
      </w:tblGrid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07011000000000002000100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физические лица, всех социальных групп,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юридические лица.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uppressAutoHyphens/>
              <w:spacing w:after="0" w:line="240" w:lineRule="auto"/>
              <w:jc w:val="both"/>
              <w:rPr>
                <w:rFonts w:ascii="Times New Roman" w:eastAsia="font297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font297" w:hAnsi="Times New Roman" w:cs="Times New Roman"/>
                <w:sz w:val="20"/>
                <w:szCs w:val="20"/>
                <w:lang w:eastAsia="ru-RU" w:bidi="ru-RU"/>
              </w:rPr>
              <w:t>384/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96%</w:t>
            </w:r>
          </w:p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в возрасте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115/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127/ 110%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Динамика числа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3690/100%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4524 / 122%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Доля удовлетворенных запросов 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991"/>
        <w:gridCol w:w="992"/>
        <w:gridCol w:w="992"/>
        <w:gridCol w:w="992"/>
        <w:gridCol w:w="992"/>
        <w:gridCol w:w="1418"/>
        <w:gridCol w:w="1417"/>
        <w:gridCol w:w="993"/>
        <w:gridCol w:w="850"/>
        <w:gridCol w:w="851"/>
        <w:gridCol w:w="850"/>
        <w:gridCol w:w="851"/>
        <w:gridCol w:w="850"/>
        <w:gridCol w:w="851"/>
      </w:tblGrid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645BE" w:rsidTr="005645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07011000000000002000100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физические лица, всех социальных групп,</w:t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юридические лица.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документов, выданных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фонда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5BE" w:rsidTr="005645B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BE" w:rsidRDefault="005645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Число выполненных справок и консультаций пользователям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E" w:rsidRDefault="005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45BE" w:rsidRDefault="005645BE" w:rsidP="0056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0F09" w:rsidRDefault="00200F09" w:rsidP="00BF1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00F09" w:rsidSect="005645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45BE" w:rsidRDefault="005645BE">
      <w:bookmarkStart w:id="0" w:name="_GoBack"/>
      <w:bookmarkEnd w:id="0"/>
    </w:p>
    <w:sectPr w:rsidR="005645BE" w:rsidSect="00200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font29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CB"/>
    <w:rsid w:val="00200F09"/>
    <w:rsid w:val="00247C04"/>
    <w:rsid w:val="002A191B"/>
    <w:rsid w:val="002C1FD8"/>
    <w:rsid w:val="003D799C"/>
    <w:rsid w:val="003E6ECB"/>
    <w:rsid w:val="004B1193"/>
    <w:rsid w:val="005645BE"/>
    <w:rsid w:val="006079C6"/>
    <w:rsid w:val="00667BBF"/>
    <w:rsid w:val="008242C9"/>
    <w:rsid w:val="00A22147"/>
    <w:rsid w:val="00BF198C"/>
    <w:rsid w:val="00C304B1"/>
    <w:rsid w:val="00DA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B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00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0F0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 Unicode MS" w:eastAsia="Arial Unicode MS" w:hAnsi="Times New Roman" w:cs="Arial Unicode MS"/>
      <w:sz w:val="26"/>
      <w:szCs w:val="26"/>
      <w:lang w:eastAsia="ru-RU"/>
    </w:rPr>
  </w:style>
  <w:style w:type="paragraph" w:customStyle="1" w:styleId="ConsPlusNonformat">
    <w:name w:val="ConsPlusNonformat"/>
    <w:rsid w:val="00200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00F09"/>
    <w:rPr>
      <w:rFonts w:ascii="Verdana" w:hAnsi="Verdana"/>
      <w:b/>
      <w:bCs/>
      <w:lang w:val="en-US" w:eastAsia="en-US" w:bidi="ar-SA"/>
    </w:rPr>
  </w:style>
  <w:style w:type="character" w:styleId="a5">
    <w:name w:val="Hyperlink"/>
    <w:basedOn w:val="a0"/>
    <w:uiPriority w:val="99"/>
    <w:unhideWhenUsed/>
    <w:rsid w:val="00200F0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00F0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0F0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2020-01-15T23:39:00Z</dcterms:created>
  <dcterms:modified xsi:type="dcterms:W3CDTF">2020-02-03T23:17:00Z</dcterms:modified>
</cp:coreProperties>
</file>